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B4" w:rsidRPr="009941B4" w:rsidRDefault="009941B4" w:rsidP="009941B4">
      <w:pPr>
        <w:pStyle w:val="a3"/>
        <w:rPr>
          <w:rFonts w:ascii="Arial" w:hAnsi="Arial" w:cs="Arial"/>
          <w:color w:val="333333"/>
        </w:rPr>
      </w:pPr>
    </w:p>
    <w:p w:rsidR="009941B4" w:rsidRPr="00B639B2" w:rsidRDefault="009941B4" w:rsidP="00B639B2">
      <w:pPr>
        <w:pStyle w:val="a3"/>
        <w:jc w:val="center"/>
        <w:rPr>
          <w:rFonts w:ascii="Arial" w:hAnsi="Arial" w:cs="Arial"/>
          <w:b/>
          <w:color w:val="333333"/>
        </w:rPr>
      </w:pPr>
      <w:r w:rsidRPr="00B639B2">
        <w:rPr>
          <w:rFonts w:ascii="Arial" w:hAnsi="Arial" w:cs="Arial"/>
          <w:b/>
          <w:color w:val="333333"/>
        </w:rPr>
        <w:t>Образец:</w:t>
      </w:r>
    </w:p>
    <w:p w:rsidR="009941B4" w:rsidRDefault="009941B4" w:rsidP="00B639B2">
      <w:pPr>
        <w:pStyle w:val="a3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 xml:space="preserve">Министру культуры </w:t>
      </w:r>
      <w:r>
        <w:rPr>
          <w:rFonts w:ascii="Arial" w:hAnsi="Arial" w:cs="Arial"/>
          <w:i/>
          <w:iCs/>
          <w:color w:val="333333"/>
        </w:rPr>
        <w:br/>
        <w:t xml:space="preserve">Российской Федерации </w:t>
      </w:r>
      <w:r>
        <w:rPr>
          <w:rFonts w:ascii="Arial" w:hAnsi="Arial" w:cs="Arial"/>
          <w:i/>
          <w:iCs/>
          <w:color w:val="333333"/>
        </w:rPr>
        <w:br/>
        <w:t>В.Р.МЕДИНСКОМУ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Уважаемый Владимир Ростиславович!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Киностудия (наименование) просит оказать частичную государственную поддержку в виде субсидий на производство национального фильма (название, авторы).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Перечень прилагаемых документов: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1. Заявка на получение государственной поддержки производства национального фильма (рекомендуемый образец) — 1 экз.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и т.д. (в соответствии с пунктами 12.2–12.15, 13.2–13.15, 14.2–14.15 Приложения №1 «Порядок и критерии отбора организаций кинематографии — получателей субсидий на производство национальных фильмов»).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Генеральный директор ФИО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 листы комплекта документов должны быть прошиты и пронумерованы. Комплект документов упаковывается в конверт, на котором следует указать название организации кинематографии, вид кинематографии, к которому принадлежит творческий проект, и его тематику (например, «неигровое кино — фильмы </w:t>
      </w:r>
      <w:r w:rsidR="00B639B2">
        <w:rPr>
          <w:rFonts w:ascii="Arial" w:hAnsi="Arial" w:cs="Arial"/>
          <w:color w:val="333333"/>
        </w:rPr>
        <w:t>политической</w:t>
      </w:r>
      <w:r>
        <w:rPr>
          <w:rFonts w:ascii="Arial" w:hAnsi="Arial" w:cs="Arial"/>
          <w:color w:val="333333"/>
        </w:rPr>
        <w:t xml:space="preserve"> и патриотической тематики» и т.п.).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 избежание </w:t>
      </w:r>
      <w:proofErr w:type="spellStart"/>
      <w:r>
        <w:rPr>
          <w:rFonts w:ascii="Arial" w:hAnsi="Arial" w:cs="Arial"/>
          <w:color w:val="333333"/>
        </w:rPr>
        <w:t>аффилированности</w:t>
      </w:r>
      <w:proofErr w:type="spellEnd"/>
      <w:r>
        <w:rPr>
          <w:rFonts w:ascii="Arial" w:hAnsi="Arial" w:cs="Arial"/>
          <w:color w:val="333333"/>
        </w:rPr>
        <w:t xml:space="preserve"> и сговора сотрудникам Департамента кинематографии Минкультуры России запрещается просматривать содержимое конвертов сдаваемых творческих проектов.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Департамент кинематографии Минкультуры России проводит прием и регистрацию представленных организацией кинематографии комплекта документов и материалов по адресу: 125993, Россия, Москва, Малый </w:t>
      </w:r>
      <w:proofErr w:type="spellStart"/>
      <w:r>
        <w:rPr>
          <w:rFonts w:ascii="Arial" w:hAnsi="Arial" w:cs="Arial"/>
          <w:color w:val="333333"/>
        </w:rPr>
        <w:t>Гнездниковский</w:t>
      </w:r>
      <w:proofErr w:type="spellEnd"/>
      <w:r>
        <w:rPr>
          <w:rFonts w:ascii="Arial" w:hAnsi="Arial" w:cs="Arial"/>
          <w:color w:val="333333"/>
        </w:rPr>
        <w:t xml:space="preserve"> пер., д. 7/6 </w:t>
      </w:r>
      <w:r>
        <w:rPr>
          <w:rFonts w:ascii="Arial" w:hAnsi="Arial" w:cs="Arial"/>
          <w:color w:val="333333"/>
          <w:u w:val="single"/>
        </w:rPr>
        <w:t>в рабочие дни строго с 14.00 до 17.00</w:t>
      </w:r>
      <w:r>
        <w:rPr>
          <w:rFonts w:ascii="Arial" w:hAnsi="Arial" w:cs="Arial"/>
          <w:color w:val="333333"/>
        </w:rPr>
        <w:t>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Неигровое кино: Демченко Леонид Георгиевич, тел. 629 48 59, </w:t>
      </w:r>
      <w:proofErr w:type="spellStart"/>
      <w:r>
        <w:rPr>
          <w:rFonts w:ascii="Arial" w:hAnsi="Arial" w:cs="Arial"/>
          <w:color w:val="333333"/>
        </w:rPr>
        <w:t>каб</w:t>
      </w:r>
      <w:proofErr w:type="spellEnd"/>
      <w:r>
        <w:rPr>
          <w:rFonts w:ascii="Arial" w:hAnsi="Arial" w:cs="Arial"/>
          <w:color w:val="333333"/>
        </w:rPr>
        <w:t>. 65.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Срок приема проектов — до 15 часов 00 минут </w:t>
      </w:r>
      <w:r w:rsidR="00B639B2">
        <w:rPr>
          <w:rFonts w:ascii="Arial" w:hAnsi="Arial" w:cs="Arial"/>
          <w:b/>
          <w:bCs/>
          <w:color w:val="333333"/>
        </w:rPr>
        <w:t>10 марта 2015</w:t>
      </w:r>
      <w:r>
        <w:rPr>
          <w:rFonts w:ascii="Arial" w:hAnsi="Arial" w:cs="Arial"/>
          <w:b/>
          <w:bCs/>
          <w:color w:val="333333"/>
        </w:rPr>
        <w:t xml:space="preserve"> года</w:t>
      </w:r>
      <w:r>
        <w:rPr>
          <w:rFonts w:ascii="Arial" w:hAnsi="Arial" w:cs="Arial"/>
          <w:color w:val="333333"/>
        </w:rPr>
        <w:t>.</w:t>
      </w:r>
    </w:p>
    <w:p w:rsidR="009941B4" w:rsidRDefault="009941B4" w:rsidP="009941B4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Документы и материалы, представленные организациями кинематографии, претендующими на получение субсидий, не рецензируются и не возвращаются; мотивы отклонения не сообщаются. </w:t>
      </w:r>
    </w:p>
    <w:p w:rsidR="00637F85" w:rsidRDefault="00037E1C">
      <w:pPr>
        <w:rPr>
          <w:lang w:val="en-US"/>
        </w:rPr>
      </w:pPr>
    </w:p>
    <w:p w:rsidR="009941B4" w:rsidRDefault="009941B4">
      <w:pPr>
        <w:rPr>
          <w:lang w:val="en-US"/>
        </w:rPr>
      </w:pPr>
      <w:hyperlink r:id="rId7" w:history="1">
        <w:r w:rsidRPr="004F2F07">
          <w:rPr>
            <w:rStyle w:val="a4"/>
            <w:lang w:val="en-US"/>
          </w:rPr>
          <w:t>http://mkrf.ru/ministerstvo/departament/detail.php?ID=461490&amp;SECTION_ID=19543</w:t>
        </w:r>
      </w:hyperlink>
    </w:p>
    <w:p w:rsidR="009941B4" w:rsidRDefault="00B639B2">
      <w:hyperlink r:id="rId8" w:history="1">
        <w:r w:rsidRPr="004F2F07">
          <w:rPr>
            <w:rStyle w:val="a4"/>
            <w:lang w:val="en-US"/>
          </w:rPr>
          <w:t>http://russkiymir.ru/grants/</w:t>
        </w:r>
      </w:hyperlink>
    </w:p>
    <w:p w:rsidR="00B639B2" w:rsidRPr="00B639B2" w:rsidRDefault="00B639B2">
      <w:bookmarkStart w:id="0" w:name="_GoBack"/>
      <w:bookmarkEnd w:id="0"/>
    </w:p>
    <w:p w:rsidR="009941B4" w:rsidRPr="009941B4" w:rsidRDefault="009941B4">
      <w:pPr>
        <w:rPr>
          <w:lang w:val="en-US"/>
        </w:rPr>
      </w:pPr>
    </w:p>
    <w:sectPr w:rsidR="009941B4" w:rsidRPr="00994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1C" w:rsidRDefault="00037E1C" w:rsidP="00502C06">
      <w:pPr>
        <w:spacing w:after="0" w:line="240" w:lineRule="auto"/>
      </w:pPr>
      <w:r>
        <w:separator/>
      </w:r>
    </w:p>
  </w:endnote>
  <w:endnote w:type="continuationSeparator" w:id="0">
    <w:p w:rsidR="00037E1C" w:rsidRDefault="00037E1C" w:rsidP="0050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06" w:rsidRDefault="00502C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06" w:rsidRDefault="00502C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06" w:rsidRDefault="00502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1C" w:rsidRDefault="00037E1C" w:rsidP="00502C06">
      <w:pPr>
        <w:spacing w:after="0" w:line="240" w:lineRule="auto"/>
      </w:pPr>
      <w:r>
        <w:separator/>
      </w:r>
    </w:p>
  </w:footnote>
  <w:footnote w:type="continuationSeparator" w:id="0">
    <w:p w:rsidR="00037E1C" w:rsidRDefault="00037E1C" w:rsidP="0050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06" w:rsidRDefault="00502C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06" w:rsidRDefault="00502C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06" w:rsidRDefault="00502C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4"/>
    <w:rsid w:val="00037E1C"/>
    <w:rsid w:val="00502C06"/>
    <w:rsid w:val="006674F2"/>
    <w:rsid w:val="009941B4"/>
    <w:rsid w:val="00B639B2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B4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unhideWhenUsed/>
    <w:rsid w:val="009941B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C06"/>
  </w:style>
  <w:style w:type="paragraph" w:styleId="a7">
    <w:name w:val="footer"/>
    <w:basedOn w:val="a"/>
    <w:link w:val="a8"/>
    <w:uiPriority w:val="99"/>
    <w:unhideWhenUsed/>
    <w:rsid w:val="005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B4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unhideWhenUsed/>
    <w:rsid w:val="009941B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C06"/>
  </w:style>
  <w:style w:type="paragraph" w:styleId="a7">
    <w:name w:val="footer"/>
    <w:basedOn w:val="a"/>
    <w:link w:val="a8"/>
    <w:uiPriority w:val="99"/>
    <w:unhideWhenUsed/>
    <w:rsid w:val="0050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600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8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70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94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mir.ru/gran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krf.ru/ministerstvo/departament/detail.php?ID=461490&amp;SECTION_ID=19543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2014-07-08T10:39:00Z</dcterms:created>
  <dcterms:modified xsi:type="dcterms:W3CDTF">2014-07-08T10:39:00Z</dcterms:modified>
</cp:coreProperties>
</file>